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Umbau, Teilabbruch und Sanierung Rathausnebengebäude in Lingen (Ems)- Elektroarbeiten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2026/32-1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Elektroarbeiten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